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>
  <w:body>
    <w:p>
      <w:pPr>
        <w:jc w:val="right"/>
        <w:rPr>
          <w:rFonts w:asciiTheme="majorBidi" w:cstheme="majorBidi" w:hAnsiTheme="majorBidi"/>
          <w:i/>
          <w:iCs/>
          <w:color w:val="ff0000"/>
          <w:sz w:val="40"/>
          <w:szCs w:val="40"/>
          <w:u w:val="single"/>
        </w:rPr>
      </w:pPr>
      <w:r>
        <w:rPr>
          <w:rFonts w:asciiTheme="majorBidi" w:cstheme="majorBidi" w:hAnsiTheme="majorBidi"/>
          <w:i/>
          <w:iCs/>
          <w:color w:val="ff0000"/>
          <w:sz w:val="40"/>
          <w:szCs w:val="40"/>
          <w:u w:val="single"/>
          <w:lang w:eastAsia="fr-FR"/>
        </w:rPr>
        <w:drawing xmlns:mc="http://schemas.openxmlformats.org/markup-compatibility/2006">
          <wp:inline distT="0" distB="0" distL="0" distR="0">
            <wp:extent cx="923925" cy="962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620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ff6600"/>
          <w:sz w:val="60"/>
          <w:szCs w:val="60"/>
          <w:lang w:eastAsia="fr-FR"/>
        </w:rPr>
      </w:pPr>
      <w:r>
        <w:rPr>
          <w:rFonts w:asciiTheme="majorBidi" w:cstheme="majorBidi" w:hAnsiTheme="majorBidi"/>
          <w:i/>
          <w:iCs/>
          <w:color w:val="ff0000"/>
          <w:sz w:val="40"/>
          <w:szCs w:val="40"/>
          <w:u w:val="single"/>
        </w:rPr>
        <w:t>Curriculum   Vitae</w:t>
      </w:r>
      <w:r>
        <w:rPr>
          <w:rFonts w:asciiTheme="majorBidi" w:cstheme="majorBidi" w:hAnsiTheme="majorBidi"/>
          <w:i/>
          <w:iCs/>
          <w:color w:val="ff0000"/>
          <w:sz w:val="40"/>
          <w:szCs w:val="40"/>
          <w:u w:val="single"/>
        </w:rPr>
        <w:t xml:space="preserve">   </w:t>
      </w:r>
    </w:p>
    <w:p>
      <w:pPr>
        <w:pStyle w:val="ListParagraph"/>
        <w:numPr>
          <w:ilvl w:val="0"/>
          <w:numId w:val="1"/>
        </w:numPr>
        <w:rPr>
          <w:rFonts w:asciiTheme="majorBidi" w:cs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cstheme="majorBidi" w:hAnsiTheme="majorBidi"/>
          <w:b/>
          <w:bCs/>
          <w:i/>
          <w:iCs/>
          <w:sz w:val="28"/>
          <w:szCs w:val="28"/>
          <w:u w:val="single"/>
        </w:rPr>
        <w:t>ETAT CIVIL</w:t>
      </w:r>
    </w:p>
    <w:p>
      <w:pPr>
        <w:rPr>
          <w:rFonts w:asciiTheme="majorBidi" w:cstheme="majorBidi" w:hAnsiTheme="majorBidi"/>
          <w:b/>
          <w:bCs/>
          <w:sz w:val="28"/>
          <w:szCs w:val="28"/>
        </w:rPr>
      </w:pPr>
      <w:r>
        <w:rPr>
          <w:rFonts w:asciiTheme="majorBidi" w:cstheme="majorBidi" w:hAnsiTheme="majorBidi"/>
          <w:sz w:val="28"/>
          <w:szCs w:val="28"/>
        </w:rPr>
        <w:t>-</w:t>
      </w:r>
      <w:r>
        <w:rPr>
          <w:rFonts w:asciiTheme="majorBidi" w:cstheme="majorBidi" w:hAnsiTheme="majorBidi"/>
          <w:sz w:val="28"/>
          <w:szCs w:val="28"/>
        </w:rPr>
        <w:t xml:space="preserve"> </w:t>
      </w:r>
      <w:r>
        <w:rPr>
          <w:rFonts w:asciiTheme="majorBidi" w:cstheme="majorBidi" w:hAnsiTheme="majorBidi"/>
          <w:sz w:val="28"/>
          <w:szCs w:val="28"/>
        </w:rPr>
        <w:t xml:space="preserve">Nom : </w:t>
      </w:r>
      <w:r>
        <w:rPr>
          <w:rFonts w:asciiTheme="majorBidi" w:cstheme="majorBidi" w:hAnsiTheme="majorBidi"/>
          <w:b/>
          <w:bCs/>
          <w:sz w:val="28"/>
          <w:szCs w:val="28"/>
        </w:rPr>
        <w:t>OUNASSI</w:t>
      </w:r>
    </w:p>
    <w:p>
      <w:pPr>
        <w:rPr>
          <w:rFonts w:asciiTheme="majorBidi" w:cstheme="majorBidi" w:hAnsiTheme="majorBidi"/>
          <w:b/>
          <w:bCs/>
          <w:sz w:val="28"/>
          <w:szCs w:val="28"/>
        </w:rPr>
      </w:pPr>
      <w:r>
        <w:rPr>
          <w:rFonts w:asciiTheme="majorBidi" w:cstheme="majorBidi" w:hAnsiTheme="majorBidi"/>
          <w:sz w:val="28"/>
          <w:szCs w:val="28"/>
        </w:rPr>
        <w:t>-</w:t>
      </w:r>
      <w:r>
        <w:rPr>
          <w:rFonts w:asciiTheme="majorBidi" w:cstheme="majorBidi" w:hAnsiTheme="majorBidi"/>
          <w:sz w:val="28"/>
          <w:szCs w:val="28"/>
        </w:rPr>
        <w:t xml:space="preserve"> </w:t>
      </w:r>
      <w:r>
        <w:rPr>
          <w:rFonts w:asciiTheme="majorBidi" w:cstheme="majorBidi" w:hAnsiTheme="majorBidi"/>
          <w:sz w:val="28"/>
          <w:szCs w:val="28"/>
        </w:rPr>
        <w:t xml:space="preserve">Prénom : </w:t>
      </w:r>
      <w:r>
        <w:rPr>
          <w:rFonts w:asciiTheme="majorBidi" w:cstheme="majorBidi" w:hAnsiTheme="majorBidi"/>
          <w:b/>
          <w:bCs/>
          <w:sz w:val="28"/>
          <w:szCs w:val="28"/>
        </w:rPr>
        <w:t>Hassene</w:t>
      </w:r>
    </w:p>
    <w:p>
      <w:pPr>
        <w:rPr>
          <w:rFonts w:asciiTheme="majorBidi" w:cstheme="majorBidi" w:hAnsiTheme="majorBidi"/>
          <w:sz w:val="28"/>
          <w:szCs w:val="28"/>
        </w:rPr>
      </w:pPr>
      <w:r>
        <w:rPr>
          <w:rFonts w:asciiTheme="majorBidi" w:cstheme="majorBidi" w:hAnsiTheme="majorBidi"/>
          <w:sz w:val="28"/>
          <w:szCs w:val="28"/>
        </w:rPr>
        <w:t>-</w:t>
      </w:r>
      <w:r>
        <w:rPr>
          <w:rFonts w:asciiTheme="majorBidi" w:cstheme="majorBidi" w:hAnsiTheme="majorBidi"/>
          <w:sz w:val="28"/>
          <w:szCs w:val="28"/>
        </w:rPr>
        <w:t xml:space="preserve"> </w:t>
      </w:r>
      <w:r>
        <w:rPr>
          <w:rFonts w:asciiTheme="majorBidi" w:cstheme="majorBidi" w:hAnsiTheme="majorBidi"/>
          <w:sz w:val="28"/>
          <w:szCs w:val="28"/>
        </w:rPr>
        <w:t>Grade : maître assistant classe A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32"/>
          <w:szCs w:val="32"/>
        </w:rPr>
        <w:t>-</w:t>
      </w:r>
      <w:r>
        <w:rPr>
          <w:rFonts w:asciiTheme="majorBidi" w:cstheme="majorBidi" w:hAnsiTheme="majorBidi"/>
          <w:sz w:val="32"/>
          <w:szCs w:val="32"/>
        </w:rPr>
        <w:t xml:space="preserve"> </w:t>
      </w:r>
      <w:r>
        <w:rPr>
          <w:rFonts w:asciiTheme="majorBidi" w:cstheme="majorBidi" w:hAnsiTheme="majorBidi"/>
          <w:sz w:val="32"/>
          <w:szCs w:val="32"/>
        </w:rPr>
        <w:t xml:space="preserve">Adresse personnelle : </w:t>
      </w:r>
      <w:r>
        <w:rPr>
          <w:rFonts w:asciiTheme="majorBidi" w:cstheme="majorBidi" w:hAnsiTheme="majorBidi"/>
          <w:sz w:val="24"/>
          <w:szCs w:val="24"/>
        </w:rPr>
        <w:t xml:space="preserve">164 cité 600 EPLF, Nouvelle ville bloc F, entrée 2 </w:t>
      </w:r>
      <w:r>
        <w:rPr>
          <w:rFonts w:asciiTheme="majorBidi" w:cstheme="majorBidi" w:hAnsiTheme="majorBidi"/>
          <w:sz w:val="24"/>
          <w:szCs w:val="24"/>
        </w:rPr>
        <w:t>T</w:t>
      </w:r>
      <w:r>
        <w:rPr>
          <w:rFonts w:asciiTheme="majorBidi" w:cstheme="majorBidi" w:hAnsiTheme="majorBidi"/>
          <w:sz w:val="24"/>
          <w:szCs w:val="24"/>
        </w:rPr>
        <w:t>izi</w:t>
      </w:r>
      <w:r>
        <w:rPr>
          <w:rFonts w:asciiTheme="majorBidi" w:cstheme="majorBidi" w:hAnsiTheme="majorBidi"/>
          <w:sz w:val="24"/>
          <w:szCs w:val="24"/>
        </w:rPr>
        <w:t xml:space="preserve"> </w:t>
      </w:r>
      <w:r>
        <w:rPr>
          <w:rFonts w:asciiTheme="majorBidi" w:cstheme="majorBidi" w:hAnsiTheme="majorBidi"/>
          <w:sz w:val="24"/>
          <w:szCs w:val="24"/>
        </w:rPr>
        <w:t>O</w:t>
      </w:r>
      <w:r>
        <w:rPr>
          <w:rFonts w:asciiTheme="majorBidi" w:cstheme="majorBidi" w:hAnsiTheme="majorBidi"/>
          <w:sz w:val="24"/>
          <w:szCs w:val="24"/>
        </w:rPr>
        <w:t>uzou</w:t>
      </w:r>
      <w:r>
        <w:rPr>
          <w:rFonts w:asciiTheme="majorBidi" w:cstheme="majorBidi" w:hAnsiTheme="majorBidi"/>
          <w:sz w:val="24"/>
          <w:szCs w:val="24"/>
        </w:rPr>
        <w:t xml:space="preserve">, </w:t>
      </w:r>
      <w:r>
        <w:rPr>
          <w:rFonts w:asciiTheme="majorBidi" w:cstheme="majorBidi" w:hAnsiTheme="majorBidi"/>
          <w:sz w:val="24"/>
          <w:szCs w:val="24"/>
        </w:rPr>
        <w:t>A</w:t>
      </w:r>
      <w:r>
        <w:rPr>
          <w:rFonts w:asciiTheme="majorBidi" w:cstheme="majorBidi" w:hAnsiTheme="majorBidi"/>
          <w:sz w:val="24"/>
          <w:szCs w:val="24"/>
        </w:rPr>
        <w:t xml:space="preserve">lgérie 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</w:t>
      </w:r>
      <w:r>
        <w:rPr>
          <w:rFonts w:asciiTheme="majorBidi" w:cstheme="majorBidi" w:hAnsiTheme="majorBidi"/>
          <w:sz w:val="24"/>
          <w:szCs w:val="24"/>
        </w:rPr>
        <w:t xml:space="preserve"> </w:t>
      </w:r>
      <w:r>
        <w:rPr>
          <w:rFonts w:asciiTheme="majorBidi" w:cstheme="majorBidi" w:hAnsiTheme="majorBidi"/>
          <w:sz w:val="24"/>
          <w:szCs w:val="24"/>
        </w:rPr>
        <w:t>Date et lieu de naissance : 03 /10/1981 à LAKHDARIA</w:t>
      </w:r>
      <w:r>
        <w:rPr>
          <w:rFonts w:asciiTheme="majorBidi" w:cstheme="majorBidi" w:hAnsiTheme="majorBidi"/>
          <w:sz w:val="24"/>
          <w:szCs w:val="24"/>
        </w:rPr>
        <w:t xml:space="preserve">                  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</w:t>
      </w:r>
      <w:r>
        <w:rPr>
          <w:rFonts w:asciiTheme="majorBidi" w:cstheme="majorBidi" w:hAnsiTheme="majorBidi"/>
          <w:sz w:val="24"/>
          <w:szCs w:val="24"/>
        </w:rPr>
        <w:t xml:space="preserve"> </w:t>
      </w:r>
      <w:r>
        <w:rPr>
          <w:rFonts w:asciiTheme="majorBidi" w:cstheme="majorBidi" w:hAnsiTheme="majorBidi"/>
          <w:sz w:val="24"/>
          <w:szCs w:val="24"/>
        </w:rPr>
        <w:t>Etat civil : Marié, 01 enfant.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>-</w:t>
      </w:r>
      <w:r>
        <w:rPr>
          <w:rFonts w:asciiTheme="majorBidi" w:cstheme="majorBidi" w:hAnsiTheme="majorBidi"/>
          <w:sz w:val="24"/>
          <w:szCs w:val="24"/>
        </w:rPr>
        <w:t xml:space="preserve"> </w:t>
      </w:r>
      <w:r>
        <w:rPr>
          <w:rFonts w:asciiTheme="majorBidi" w:cstheme="majorBidi" w:hAnsiTheme="majorBidi"/>
          <w:sz w:val="24"/>
          <w:szCs w:val="24"/>
        </w:rPr>
        <w:t xml:space="preserve">E-mail : </w:t>
      </w:r>
      <w:r>
        <w:fldChar w:fldCharType="begin"/>
      </w:r>
      <w:r>
        <w:instrText xml:space="preserve">HYPERLINK "mailto:OUNASSI@gmail.com" </w:instrText>
      </w:r>
      <w:r>
        <w:fldChar w:fldCharType="separate"/>
      </w:r>
      <w:r>
        <w:rPr>
          <w:rStyle w:val="Hyperlink"/>
          <w:rFonts w:asciiTheme="majorBidi" w:cstheme="majorBidi" w:hAnsiTheme="majorBidi"/>
          <w:sz w:val="24"/>
          <w:szCs w:val="24"/>
        </w:rPr>
        <w:t>OUNASSI@gmail.com</w:t>
      </w:r>
      <w:r>
        <w:fldChar w:fldCharType="end"/>
      </w:r>
    </w:p>
    <w:p>
      <w:pPr>
        <w:rPr>
          <w:rFonts w:asciiTheme="majorBidi" w:cstheme="majorBidi" w:hAnsiTheme="majorBidi"/>
          <w:b/>
          <w:bCs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>-</w:t>
      </w:r>
      <w:r>
        <w:rPr>
          <w:rFonts w:asciiTheme="majorBidi" w:cstheme="majorBidi" w:hAnsiTheme="majorBidi"/>
          <w:sz w:val="24"/>
          <w:szCs w:val="24"/>
        </w:rPr>
        <w:t xml:space="preserve"> </w:t>
      </w:r>
      <w:r>
        <w:rPr>
          <w:rFonts w:asciiTheme="majorBidi" w:cstheme="majorBidi" w:hAnsiTheme="majorBidi"/>
          <w:sz w:val="24"/>
          <w:szCs w:val="24"/>
        </w:rPr>
        <w:t xml:space="preserve">MOB : </w:t>
      </w:r>
      <w:r>
        <w:rPr>
          <w:rFonts w:asciiTheme="majorBidi" w:cstheme="majorBidi" w:hAnsiTheme="majorBidi"/>
          <w:b/>
          <w:bCs/>
          <w:sz w:val="24"/>
          <w:szCs w:val="24"/>
        </w:rPr>
        <w:t>0550 294</w:t>
      </w:r>
      <w:r>
        <w:rPr>
          <w:rFonts w:asciiTheme="majorBidi" w:cstheme="majorBidi" w:hAnsiTheme="majorBidi"/>
          <w:b/>
          <w:bCs/>
          <w:sz w:val="24"/>
          <w:szCs w:val="24"/>
        </w:rPr>
        <w:t> </w:t>
      </w:r>
      <w:r>
        <w:rPr>
          <w:rFonts w:asciiTheme="majorBidi" w:cstheme="majorBidi" w:hAnsiTheme="majorBidi"/>
          <w:b/>
          <w:bCs/>
          <w:sz w:val="24"/>
          <w:szCs w:val="24"/>
        </w:rPr>
        <w:t>616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  <w:lang w:eastAsia="fr-FR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51658240" simplePos="0">
                <wp:simplePos x="0" y="0"/>
                <wp:positionH relativeFrom="column">
                  <wp:posOffset>523875</wp:posOffset>
                </wp:positionH>
                <wp:positionV relativeFrom="paragraph">
                  <wp:posOffset>128270</wp:posOffset>
                </wp:positionV>
                <wp:extent cx="5305425" cy="0"/>
                <wp:effectExtent l="0" t="0" r="0" b="1270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15961569" name=""/>
                      <wps:cNvSpPr>
                        <a:spLocks noGrp="0" noSelect="0" noRot="0" noChangeAspect="0" noMove="0" noResize="0" noAdjustHandles="0" noChangeShapeType="1"/>
                      </wps:cNvSpPr>
                      <wps:spPr>
                        <a:xfrm>
                          <a:off x="0" y="0"/>
                          <a:ext cx="53054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30606D5C-DB2F-1CBE-AF4DF24B9FAF" coordsize="21600,21600" style="position:absolute;width:417.75pt;height:0pt;margin-top:10.1pt;margin-left:41.25pt;rotation:0.000000;z-index:251658240;" strokecolor="#000000" o:spt="32" o:oned="t" path="m0,0 l21600,21600 e">
                <v:stroke color="#000000" filltype="solid" joinstyle="round" linestyle="single" mitterlimit="800000" weight="1pt"/>
                <w10:wrap/>
                <o:lock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rPr>
          <w:rFonts w:asciiTheme="majorBidi" w:cs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cstheme="majorBidi" w:hAnsiTheme="majorBidi"/>
          <w:b/>
          <w:bCs/>
          <w:i/>
          <w:iCs/>
          <w:sz w:val="28"/>
          <w:szCs w:val="28"/>
          <w:u w:val="single"/>
        </w:rPr>
        <w:t>ETUDES ET DIPLOMES</w:t>
      </w:r>
    </w:p>
    <w:p>
      <w:pPr>
        <w:ind w:left="360"/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b/>
          <w:bCs/>
          <w:sz w:val="28"/>
          <w:szCs w:val="28"/>
        </w:rPr>
        <w:t>2017</w:t>
      </w:r>
      <w:r>
        <w:rPr>
          <w:rFonts w:asciiTheme="majorBidi" w:cstheme="majorBidi" w:hAnsiTheme="majorBidi"/>
          <w:sz w:val="24"/>
          <w:szCs w:val="24"/>
        </w:rPr>
        <w:t> : cinquième Année Doctorat En sciences Economiques.</w:t>
      </w:r>
    </w:p>
    <w:p>
      <w:pPr>
        <w:ind w:left="360"/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            Sujet  « </w:t>
      </w:r>
      <w:r>
        <w:rPr>
          <w:rFonts w:asciiTheme="majorBidi" w:cstheme="majorBidi" w:hAnsiTheme="majorBidi"/>
          <w:b/>
          <w:i/>
          <w:sz w:val="24"/>
          <w:szCs w:val="24"/>
        </w:rPr>
        <w:t>l’impact des flux de capitaux sur la politiques monétaire des pays MED signataires  d’accords d’association avec l’UE</w:t>
      </w:r>
      <w:r>
        <w:rPr>
          <w:rFonts w:asciiTheme="majorBidi" w:cstheme="majorBidi" w:hAnsiTheme="majorBidi"/>
          <w:sz w:val="24"/>
          <w:szCs w:val="24"/>
        </w:rPr>
        <w:t xml:space="preserve"> » </w:t>
      </w:r>
    </w:p>
    <w:p>
      <w:pPr>
        <w:ind w:left="360"/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b/>
          <w:bCs/>
          <w:sz w:val="28"/>
          <w:szCs w:val="28"/>
        </w:rPr>
        <w:t xml:space="preserve"> 2009</w:t>
      </w:r>
      <w:r>
        <w:rPr>
          <w:rFonts w:asciiTheme="majorBidi" w:cstheme="majorBidi" w:hAnsiTheme="majorBidi"/>
          <w:sz w:val="24"/>
          <w:szCs w:val="24"/>
        </w:rPr>
        <w:t xml:space="preserve"> : Magistère En sciences </w:t>
      </w:r>
      <w:r>
        <w:rPr>
          <w:rFonts w:asciiTheme="majorBidi" w:cstheme="majorBidi" w:hAnsiTheme="majorBidi"/>
          <w:sz w:val="24"/>
          <w:szCs w:val="24"/>
        </w:rPr>
        <w:t>Economique,</w:t>
      </w:r>
      <w:r>
        <w:rPr>
          <w:rFonts w:asciiTheme="majorBidi" w:cstheme="majorBidi" w:hAnsiTheme="majorBidi"/>
          <w:sz w:val="24"/>
          <w:szCs w:val="24"/>
        </w:rPr>
        <w:t xml:space="preserve"> OPTION : BMF</w:t>
      </w:r>
    </w:p>
    <w:p>
      <w:pPr>
        <w:ind w:left="360"/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           </w:t>
      </w:r>
      <w:r>
        <w:rPr>
          <w:rFonts w:asciiTheme="majorBidi" w:cstheme="majorBidi" w:hAnsiTheme="majorBidi"/>
          <w:sz w:val="24"/>
          <w:szCs w:val="24"/>
        </w:rPr>
        <w:t>Sujet « </w:t>
      </w:r>
      <w:r>
        <w:rPr>
          <w:rFonts w:asciiTheme="majorBidi" w:cstheme="majorBidi" w:hAnsiTheme="majorBidi"/>
          <w:b/>
          <w:i/>
          <w:sz w:val="24"/>
          <w:szCs w:val="24"/>
        </w:rPr>
        <w:t xml:space="preserve">l’impact du taux de change sur la performance des économies </w:t>
      </w:r>
      <w:r>
        <w:rPr>
          <w:rFonts w:asciiTheme="majorBidi" w:cstheme="majorBidi" w:hAnsiTheme="majorBidi"/>
          <w:b/>
          <w:i/>
          <w:sz w:val="24"/>
          <w:szCs w:val="24"/>
        </w:rPr>
        <w:t>PVD</w:t>
      </w:r>
      <w:r>
        <w:rPr>
          <w:rFonts w:asciiTheme="majorBidi" w:cstheme="majorBidi" w:hAnsiTheme="majorBidi"/>
          <w:sz w:val="24"/>
          <w:szCs w:val="24"/>
        </w:rPr>
        <w:t> »</w:t>
      </w:r>
    </w:p>
    <w:p>
      <w:pPr>
        <w:ind w:left="360"/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b/>
          <w:bCs/>
          <w:sz w:val="28"/>
          <w:szCs w:val="28"/>
        </w:rPr>
        <w:t>2005</w:t>
      </w:r>
      <w:r>
        <w:rPr>
          <w:rFonts w:asciiTheme="majorBidi" w:cstheme="majorBidi" w:hAnsiTheme="majorBidi"/>
          <w:sz w:val="24"/>
          <w:szCs w:val="24"/>
        </w:rPr>
        <w:t xml:space="preserve"> : Licence En sciences commerciales et financières OPTION : Management   , ESC, ALGER   </w:t>
      </w:r>
    </w:p>
    <w:p>
      <w:pPr>
        <w:ind w:left="360" w:firstLine="708"/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Sujet «  </w:t>
      </w:r>
      <w:r>
        <w:rPr>
          <w:rFonts w:asciiTheme="majorBidi" w:cstheme="majorBidi" w:hAnsiTheme="majorBidi"/>
          <w:b/>
          <w:i/>
          <w:sz w:val="24"/>
          <w:szCs w:val="24"/>
        </w:rPr>
        <w:t>l’adaptation du crédit bail Au besoin du financement de l’économie Algérienne</w:t>
      </w:r>
      <w:r>
        <w:rPr>
          <w:rFonts w:asciiTheme="majorBidi" w:cstheme="majorBidi" w:hAnsiTheme="majorBidi"/>
          <w:sz w:val="24"/>
          <w:szCs w:val="24"/>
        </w:rPr>
        <w:t> »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   </w:t>
      </w:r>
      <w:r>
        <w:rPr>
          <w:rFonts w:asciiTheme="majorBidi" w:cstheme="majorBidi" w:hAnsiTheme="majorBidi"/>
          <w:b/>
          <w:bCs/>
          <w:sz w:val="28"/>
          <w:szCs w:val="28"/>
        </w:rPr>
        <w:t xml:space="preserve"> 2000</w:t>
      </w:r>
      <w:r>
        <w:rPr>
          <w:rFonts w:asciiTheme="majorBidi" w:cstheme="majorBidi" w:hAnsiTheme="majorBidi"/>
          <w:sz w:val="24"/>
          <w:szCs w:val="24"/>
        </w:rPr>
        <w:t xml:space="preserve"> : Baccalauréat avec mention : </w:t>
      </w:r>
      <w:r>
        <w:rPr>
          <w:rFonts w:asciiTheme="majorBidi" w:cstheme="majorBidi" w:hAnsiTheme="majorBidi"/>
          <w:b/>
          <w:bCs/>
          <w:sz w:val="24"/>
          <w:szCs w:val="24"/>
        </w:rPr>
        <w:t>Assez Bien</w:t>
      </w:r>
    </w:p>
    <w:p>
      <w:pPr>
        <w:tabs>
          <w:tab w:val="left" w:pos="1005"/>
        </w:tabs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  <w:lang w:eastAsia="fr-FR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51659264" simplePos="0">
                <wp:simplePos x="0" y="0"/>
                <wp:positionH relativeFrom="column">
                  <wp:posOffset>428625</wp:posOffset>
                </wp:positionH>
                <wp:positionV relativeFrom="paragraph">
                  <wp:posOffset>90170</wp:posOffset>
                </wp:positionV>
                <wp:extent cx="5305425" cy="0"/>
                <wp:effectExtent l="0" t="0" r="0" b="1270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524636540" name=""/>
                      <wps:cNvSpPr>
                        <a:spLocks noGrp="0" noSelect="0" noRot="0" noChangeAspect="0" noMove="0" noResize="0" noAdjustHandles="0" noChangeShapeType="1"/>
                      </wps:cNvSpPr>
                      <wps:spPr>
                        <a:xfrm>
                          <a:off x="0" y="0"/>
                          <a:ext cx="53054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9D965C01-5D37-D174-9E717B364F3F" coordsize="21600,21600" style="position:absolute;width:417.75pt;height:0pt;margin-top:7.1pt;margin-left:33.75pt;rotation:0.000000;z-index:251659264;" strokecolor="#000000" o:spt="32" o:oned="t" path="m0,0 l21600,21600 e">
                <v:stroke color="#000000" filltype="solid" joinstyle="round" linestyle="single" mitterlimit="800000" weight="1pt"/>
                <w10:wrap/>
                <o:lock/>
              </v:shape>
            </w:pict>
          </mc:Fallback>
        </mc:AlternateContent>
      </w:r>
      <w:r>
        <w:rPr>
          <w:rFonts w:asciiTheme="majorBidi" w:cstheme="majorBidi" w:hAnsiTheme="majorBidi"/>
          <w:sz w:val="24"/>
          <w:szCs w:val="24"/>
        </w:rPr>
        <w:tab/>
      </w:r>
    </w:p>
    <w:p>
      <w:pPr>
        <w:pStyle w:val="ListParagraph"/>
        <w:numPr>
          <w:ilvl w:val="0"/>
          <w:numId w:val="1"/>
        </w:numPr>
        <w:rPr>
          <w:rFonts w:asciiTheme="majorBidi" w:cs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cstheme="majorBidi" w:hAnsiTheme="majorBidi"/>
          <w:b/>
          <w:bCs/>
          <w:i/>
          <w:iCs/>
          <w:sz w:val="28"/>
          <w:szCs w:val="28"/>
          <w:u w:val="single"/>
        </w:rPr>
        <w:t>ENSEIGNEMENTS</w:t>
      </w:r>
    </w:p>
    <w:p>
      <w:pPr>
        <w:pStyle w:val="ListParagraph"/>
        <w:numPr>
          <w:ilvl w:val="0"/>
          <w:numId w:val="3"/>
        </w:numPr>
        <w:rPr>
          <w:rFonts w:asciiTheme="majorBidi" w:cstheme="majorBidi" w:hAnsiTheme="majorBidi"/>
          <w:b/>
          <w:bCs/>
          <w:sz w:val="24"/>
          <w:szCs w:val="24"/>
        </w:rPr>
      </w:pPr>
      <w:r>
        <w:rPr>
          <w:rFonts w:asciiTheme="majorBidi" w:cstheme="majorBidi" w:hAnsiTheme="majorBidi"/>
          <w:b/>
          <w:bCs/>
          <w:sz w:val="24"/>
          <w:szCs w:val="24"/>
        </w:rPr>
        <w:t>2011-2012 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 - TD du module </w:t>
      </w:r>
      <w:r>
        <w:rPr>
          <w:rFonts w:asciiTheme="majorBidi" w:cstheme="majorBidi" w:hAnsiTheme="majorBidi"/>
          <w:sz w:val="24"/>
          <w:szCs w:val="24"/>
        </w:rPr>
        <w:t>C</w:t>
      </w:r>
      <w:r>
        <w:rPr>
          <w:rFonts w:asciiTheme="majorBidi" w:cstheme="majorBidi" w:hAnsiTheme="majorBidi"/>
          <w:sz w:val="24"/>
          <w:szCs w:val="24"/>
        </w:rPr>
        <w:t xml:space="preserve">omptabilité Analytique, SI et SII, 2eme Année LMD, </w:t>
      </w:r>
      <w:r>
        <w:rPr>
          <w:rFonts w:asciiTheme="majorBidi" w:cstheme="majorBidi" w:hAnsiTheme="majorBidi"/>
          <w:b/>
          <w:sz w:val="24"/>
          <w:szCs w:val="24"/>
        </w:rPr>
        <w:t>UMMTO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 - COURS et TD du module </w:t>
      </w:r>
      <w:r>
        <w:rPr>
          <w:rFonts w:asciiTheme="majorBidi" w:cstheme="majorBidi" w:hAnsiTheme="majorBidi"/>
          <w:sz w:val="24"/>
          <w:szCs w:val="24"/>
        </w:rPr>
        <w:t>G</w:t>
      </w:r>
      <w:r>
        <w:rPr>
          <w:rFonts w:asciiTheme="majorBidi" w:cstheme="majorBidi" w:hAnsiTheme="majorBidi"/>
          <w:sz w:val="24"/>
          <w:szCs w:val="24"/>
        </w:rPr>
        <w:t xml:space="preserve">estion </w:t>
      </w:r>
      <w:r>
        <w:rPr>
          <w:rFonts w:asciiTheme="majorBidi" w:cstheme="majorBidi" w:hAnsiTheme="majorBidi"/>
          <w:sz w:val="24"/>
          <w:szCs w:val="24"/>
        </w:rPr>
        <w:t>F</w:t>
      </w:r>
      <w:r>
        <w:rPr>
          <w:rFonts w:asciiTheme="majorBidi" w:cstheme="majorBidi" w:hAnsiTheme="majorBidi"/>
          <w:sz w:val="24"/>
          <w:szCs w:val="24"/>
        </w:rPr>
        <w:t xml:space="preserve">inancière, SI, 3eme Année LMD, université de </w:t>
      </w:r>
      <w:r>
        <w:rPr>
          <w:rFonts w:asciiTheme="majorBidi" w:cstheme="majorBidi" w:hAnsiTheme="majorBidi"/>
          <w:b/>
          <w:sz w:val="24"/>
          <w:szCs w:val="24"/>
        </w:rPr>
        <w:t>BOUIRA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COURS et TD du module </w:t>
      </w:r>
      <w:r>
        <w:rPr>
          <w:rFonts w:asciiTheme="majorBidi" w:cstheme="majorBidi" w:hAnsiTheme="majorBidi"/>
          <w:sz w:val="24"/>
          <w:szCs w:val="24"/>
        </w:rPr>
        <w:t>T</w:t>
      </w:r>
      <w:r>
        <w:rPr>
          <w:rFonts w:asciiTheme="majorBidi" w:cstheme="majorBidi" w:hAnsiTheme="majorBidi"/>
          <w:sz w:val="24"/>
          <w:szCs w:val="24"/>
        </w:rPr>
        <w:t xml:space="preserve">héorie  </w:t>
      </w:r>
      <w:r>
        <w:rPr>
          <w:rFonts w:asciiTheme="majorBidi" w:cstheme="majorBidi" w:hAnsiTheme="majorBidi"/>
          <w:sz w:val="24"/>
          <w:szCs w:val="24"/>
        </w:rPr>
        <w:t>F</w:t>
      </w:r>
      <w:r>
        <w:rPr>
          <w:rFonts w:asciiTheme="majorBidi" w:cstheme="majorBidi" w:hAnsiTheme="majorBidi"/>
          <w:sz w:val="24"/>
          <w:szCs w:val="24"/>
        </w:rPr>
        <w:t xml:space="preserve">inancière, SII, 3eme Année LMD, université de </w:t>
      </w:r>
      <w:r>
        <w:rPr>
          <w:rFonts w:asciiTheme="majorBidi" w:cstheme="majorBidi" w:hAnsiTheme="majorBidi"/>
          <w:b/>
          <w:sz w:val="24"/>
          <w:szCs w:val="24"/>
        </w:rPr>
        <w:t>BOUIRA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COURS et TD du module </w:t>
      </w:r>
      <w:r>
        <w:rPr>
          <w:rFonts w:asciiTheme="majorBidi" w:cstheme="majorBidi" w:hAnsiTheme="majorBidi"/>
          <w:sz w:val="24"/>
          <w:szCs w:val="24"/>
        </w:rPr>
        <w:t>G</w:t>
      </w:r>
      <w:r>
        <w:rPr>
          <w:rFonts w:asciiTheme="majorBidi" w:cstheme="majorBidi" w:hAnsiTheme="majorBidi"/>
          <w:sz w:val="24"/>
          <w:szCs w:val="24"/>
        </w:rPr>
        <w:t xml:space="preserve">estion </w:t>
      </w:r>
      <w:r>
        <w:rPr>
          <w:rFonts w:asciiTheme="majorBidi" w:cstheme="majorBidi" w:hAnsiTheme="majorBidi"/>
          <w:sz w:val="24"/>
          <w:szCs w:val="24"/>
        </w:rPr>
        <w:t>B</w:t>
      </w:r>
      <w:r>
        <w:rPr>
          <w:rFonts w:asciiTheme="majorBidi" w:cstheme="majorBidi" w:hAnsiTheme="majorBidi"/>
          <w:sz w:val="24"/>
          <w:szCs w:val="24"/>
        </w:rPr>
        <w:t xml:space="preserve">udgétaire, SI, 3eme Année LMD, université de </w:t>
      </w:r>
      <w:r>
        <w:rPr>
          <w:rFonts w:asciiTheme="majorBidi" w:cstheme="majorBidi" w:hAnsiTheme="majorBidi"/>
          <w:b/>
          <w:sz w:val="24"/>
          <w:szCs w:val="24"/>
        </w:rPr>
        <w:t>BOUIRA</w:t>
      </w:r>
    </w:p>
    <w:p>
      <w:pPr>
        <w:rPr>
          <w:rFonts w:asciiTheme="majorBidi" w:cstheme="majorBidi" w:hAnsiTheme="majorBidi"/>
          <w:sz w:val="20"/>
          <w:szCs w:val="20"/>
        </w:rPr>
      </w:pPr>
      <w:r>
        <w:rPr>
          <w:rFonts w:asciiTheme="majorBidi" w:cstheme="majorBidi" w:hAnsiTheme="majorBidi"/>
          <w:sz w:val="20"/>
          <w:szCs w:val="20"/>
        </w:rPr>
        <w:t xml:space="preserve">- COURS et TD du module </w:t>
      </w:r>
      <w:r>
        <w:rPr>
          <w:rFonts w:asciiTheme="majorBidi" w:cstheme="majorBidi" w:hAnsiTheme="majorBidi"/>
          <w:sz w:val="20"/>
          <w:szCs w:val="20"/>
        </w:rPr>
        <w:t>P</w:t>
      </w:r>
      <w:r>
        <w:rPr>
          <w:rFonts w:asciiTheme="majorBidi" w:cstheme="majorBidi" w:hAnsiTheme="majorBidi"/>
          <w:sz w:val="20"/>
          <w:szCs w:val="20"/>
        </w:rPr>
        <w:t xml:space="preserve">roduction et </w:t>
      </w:r>
      <w:r>
        <w:rPr>
          <w:rFonts w:asciiTheme="majorBidi" w:cstheme="majorBidi" w:hAnsiTheme="majorBidi"/>
          <w:sz w:val="20"/>
          <w:szCs w:val="20"/>
        </w:rPr>
        <w:t>M</w:t>
      </w:r>
      <w:r>
        <w:rPr>
          <w:rFonts w:asciiTheme="majorBidi" w:cstheme="majorBidi" w:hAnsiTheme="majorBidi"/>
          <w:sz w:val="20"/>
          <w:szCs w:val="20"/>
        </w:rPr>
        <w:t xml:space="preserve">anagement des </w:t>
      </w:r>
      <w:r>
        <w:rPr>
          <w:rFonts w:asciiTheme="majorBidi" w:cstheme="majorBidi" w:hAnsiTheme="majorBidi"/>
          <w:sz w:val="20"/>
          <w:szCs w:val="20"/>
        </w:rPr>
        <w:t>O</w:t>
      </w:r>
      <w:r>
        <w:rPr>
          <w:rFonts w:asciiTheme="majorBidi" w:cstheme="majorBidi" w:hAnsiTheme="majorBidi"/>
          <w:sz w:val="20"/>
          <w:szCs w:val="20"/>
        </w:rPr>
        <w:t>pérations</w:t>
      </w:r>
      <w:r>
        <w:rPr>
          <w:rFonts w:asciiTheme="majorBidi" w:cstheme="majorBidi" w:hAnsiTheme="majorBidi"/>
          <w:sz w:val="20"/>
          <w:szCs w:val="20"/>
        </w:rPr>
        <w:t>, S</w:t>
      </w:r>
      <w:r>
        <w:rPr>
          <w:rFonts w:asciiTheme="majorBidi" w:cstheme="majorBidi" w:hAnsiTheme="majorBidi"/>
          <w:sz w:val="20"/>
          <w:szCs w:val="20"/>
        </w:rPr>
        <w:t>II</w:t>
      </w:r>
      <w:r>
        <w:rPr>
          <w:rFonts w:asciiTheme="majorBidi" w:cstheme="majorBidi" w:hAnsiTheme="majorBidi"/>
          <w:sz w:val="20"/>
          <w:szCs w:val="20"/>
        </w:rPr>
        <w:t>, 3eme Année LMD, université de</w:t>
      </w:r>
      <w:r>
        <w:rPr>
          <w:rFonts w:asciiTheme="majorBidi" w:cstheme="majorBidi" w:hAnsiTheme="majorBidi"/>
          <w:sz w:val="20"/>
          <w:szCs w:val="20"/>
        </w:rPr>
        <w:t xml:space="preserve"> </w:t>
      </w:r>
      <w:r>
        <w:rPr>
          <w:rFonts w:asciiTheme="majorBidi" w:cstheme="majorBidi" w:hAnsiTheme="majorBidi"/>
          <w:b/>
          <w:sz w:val="20"/>
          <w:szCs w:val="20"/>
        </w:rPr>
        <w:t>BOUIRA</w:t>
      </w:r>
    </w:p>
    <w:p>
      <w:pPr>
        <w:pStyle w:val="ListParagraph"/>
        <w:numPr>
          <w:ilvl w:val="0"/>
          <w:numId w:val="3"/>
        </w:numPr>
        <w:rPr>
          <w:rFonts w:asciiTheme="majorBidi" w:cstheme="majorBidi" w:hAnsiTheme="majorBidi"/>
          <w:b/>
          <w:bCs/>
          <w:sz w:val="24"/>
          <w:szCs w:val="24"/>
        </w:rPr>
      </w:pPr>
      <w:r>
        <w:rPr>
          <w:rFonts w:asciiTheme="majorBidi" w:cstheme="majorBidi" w:hAnsiTheme="majorBidi"/>
          <w:b/>
          <w:bCs/>
          <w:sz w:val="24"/>
          <w:szCs w:val="24"/>
        </w:rPr>
        <w:t>2012-2013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TD du module comptabilité Analytique, SI et SII, 2eme Année LMD, </w:t>
      </w:r>
      <w:r>
        <w:rPr>
          <w:rFonts w:asciiTheme="majorBidi" w:cstheme="majorBidi" w:hAnsiTheme="majorBidi"/>
          <w:b/>
          <w:sz w:val="24"/>
          <w:szCs w:val="24"/>
        </w:rPr>
        <w:t>UMMTO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COURS et TD du module gestion financière, SI, 3eme Année LMD, université de </w:t>
      </w:r>
      <w:r>
        <w:rPr>
          <w:rFonts w:asciiTheme="majorBidi" w:cstheme="majorBidi" w:hAnsiTheme="majorBidi"/>
          <w:b/>
          <w:sz w:val="24"/>
          <w:szCs w:val="24"/>
        </w:rPr>
        <w:t>BOUIRA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COURS et TD du module théorie  financière, SII, 3eme Année LMD, université de </w:t>
      </w:r>
      <w:r>
        <w:rPr>
          <w:rFonts w:asciiTheme="majorBidi" w:cstheme="majorBidi" w:hAnsiTheme="majorBidi"/>
          <w:b/>
          <w:sz w:val="24"/>
          <w:szCs w:val="24"/>
        </w:rPr>
        <w:t>BOUIRA</w:t>
      </w:r>
    </w:p>
    <w:p>
      <w:pPr>
        <w:pStyle w:val="ListParagraph"/>
        <w:numPr>
          <w:ilvl w:val="0"/>
          <w:numId w:val="3"/>
        </w:numPr>
        <w:rPr>
          <w:rFonts w:asciiTheme="majorBidi" w:cstheme="majorBidi" w:hAnsiTheme="majorBidi"/>
          <w:b/>
          <w:bCs/>
          <w:sz w:val="24"/>
          <w:szCs w:val="24"/>
        </w:rPr>
      </w:pPr>
      <w:r>
        <w:rPr>
          <w:rFonts w:asciiTheme="majorBidi" w:cstheme="majorBidi" w:hAnsiTheme="majorBidi"/>
          <w:b/>
          <w:bCs/>
          <w:sz w:val="24"/>
          <w:szCs w:val="24"/>
        </w:rPr>
        <w:t>2013-2014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TD du module comptabilité Analytique, SI et SII, 2eme Année LMD, </w:t>
      </w:r>
      <w:r>
        <w:rPr>
          <w:rFonts w:asciiTheme="majorBidi" w:cstheme="majorBidi" w:hAnsiTheme="majorBidi"/>
          <w:b/>
          <w:sz w:val="24"/>
          <w:szCs w:val="24"/>
        </w:rPr>
        <w:t>UMMTO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COURS et TD du module gestion financière, SI, 3eme Année LMD, université de </w:t>
      </w:r>
      <w:r>
        <w:rPr>
          <w:rFonts w:asciiTheme="majorBidi" w:cstheme="majorBidi" w:hAnsiTheme="majorBidi"/>
          <w:b/>
          <w:sz w:val="24"/>
          <w:szCs w:val="24"/>
        </w:rPr>
        <w:t>BOUIRA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COURS et TD du module théorie  financière, SII, 3eme Année LMD, université de </w:t>
      </w:r>
      <w:r>
        <w:rPr>
          <w:rFonts w:asciiTheme="majorBidi" w:cstheme="majorBidi" w:hAnsiTheme="majorBidi"/>
          <w:b/>
          <w:sz w:val="24"/>
          <w:szCs w:val="24"/>
        </w:rPr>
        <w:t>BOUIRA</w:t>
      </w:r>
    </w:p>
    <w:p>
      <w:pPr>
        <w:pStyle w:val="ListParagraph"/>
        <w:numPr>
          <w:ilvl w:val="0"/>
          <w:numId w:val="3"/>
        </w:numPr>
        <w:rPr>
          <w:rFonts w:asciiTheme="majorBidi" w:cstheme="majorBidi" w:hAnsiTheme="majorBidi"/>
          <w:b/>
          <w:bCs/>
          <w:sz w:val="24"/>
          <w:szCs w:val="24"/>
        </w:rPr>
      </w:pPr>
      <w:r>
        <w:rPr>
          <w:rFonts w:asciiTheme="majorBidi" w:cstheme="majorBidi" w:hAnsiTheme="majorBidi"/>
          <w:b/>
          <w:bCs/>
          <w:sz w:val="24"/>
          <w:szCs w:val="24"/>
        </w:rPr>
        <w:t>2014-2015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TD du module Statistique III, SI, 2eme Année LMD, </w:t>
      </w:r>
      <w:r>
        <w:rPr>
          <w:rFonts w:asciiTheme="majorBidi" w:cstheme="majorBidi" w:hAnsiTheme="majorBidi"/>
          <w:b/>
          <w:sz w:val="24"/>
          <w:szCs w:val="24"/>
        </w:rPr>
        <w:t>UMMTO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TD du module Finance Publique, SII, 2eme Année LMD, </w:t>
      </w:r>
      <w:r>
        <w:rPr>
          <w:rFonts w:asciiTheme="majorBidi" w:cstheme="majorBidi" w:hAnsiTheme="majorBidi"/>
          <w:b/>
          <w:sz w:val="24"/>
          <w:szCs w:val="24"/>
        </w:rPr>
        <w:t>UMMTO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>- TD</w:t>
      </w:r>
      <w:r>
        <w:rPr>
          <w:rFonts w:asciiTheme="majorBidi" w:cstheme="majorBidi" w:hAnsiTheme="majorBidi"/>
          <w:sz w:val="24"/>
          <w:szCs w:val="24"/>
        </w:rPr>
        <w:t xml:space="preserve">, </w:t>
      </w:r>
      <w:r>
        <w:rPr>
          <w:rFonts w:asciiTheme="majorBidi" w:cstheme="majorBidi" w:hAnsiTheme="majorBidi"/>
          <w:sz w:val="24"/>
          <w:szCs w:val="24"/>
        </w:rPr>
        <w:t xml:space="preserve"> module </w:t>
      </w:r>
      <w:r>
        <w:rPr>
          <w:rFonts w:asciiTheme="majorBidi" w:cstheme="majorBidi" w:hAnsiTheme="majorBidi"/>
          <w:sz w:val="24"/>
          <w:szCs w:val="24"/>
        </w:rPr>
        <w:t>techniques</w:t>
      </w:r>
      <w:r>
        <w:rPr>
          <w:rFonts w:asciiTheme="majorBidi" w:cstheme="majorBidi" w:hAnsiTheme="majorBidi"/>
          <w:sz w:val="24"/>
          <w:szCs w:val="24"/>
        </w:rPr>
        <w:t xml:space="preserve"> </w:t>
      </w:r>
      <w:r>
        <w:rPr>
          <w:rFonts w:asciiTheme="majorBidi" w:cstheme="majorBidi" w:hAnsiTheme="majorBidi"/>
          <w:sz w:val="24"/>
          <w:szCs w:val="24"/>
        </w:rPr>
        <w:t xml:space="preserve">quantitatives, SI et SII, </w:t>
      </w:r>
      <w:r>
        <w:rPr>
          <w:rFonts w:asciiTheme="majorBidi" w:cstheme="majorBidi" w:hAnsiTheme="majorBidi"/>
          <w:sz w:val="24"/>
          <w:szCs w:val="24"/>
        </w:rPr>
        <w:t xml:space="preserve"> Masters </w:t>
      </w:r>
      <w:r>
        <w:rPr>
          <w:rFonts w:asciiTheme="majorBidi" w:cstheme="majorBidi" w:hAnsiTheme="majorBidi"/>
          <w:sz w:val="24"/>
          <w:szCs w:val="24"/>
        </w:rPr>
        <w:t>« </w:t>
      </w:r>
      <w:r>
        <w:rPr>
          <w:rFonts w:asciiTheme="majorBidi" w:cstheme="majorBidi" w:hAnsiTheme="majorBidi"/>
          <w:sz w:val="24"/>
          <w:szCs w:val="24"/>
        </w:rPr>
        <w:t>DLTVP</w:t>
      </w:r>
      <w:r>
        <w:rPr>
          <w:rFonts w:asciiTheme="majorBidi" w:cstheme="majorBidi" w:hAnsiTheme="majorBidi"/>
          <w:sz w:val="24"/>
          <w:szCs w:val="24"/>
        </w:rPr>
        <w:t xml:space="preserve">, MTIP », </w:t>
      </w:r>
      <w:r>
        <w:rPr>
          <w:rFonts w:asciiTheme="majorBidi" w:cstheme="majorBidi" w:hAnsiTheme="majorBidi"/>
          <w:b/>
          <w:sz w:val="24"/>
          <w:szCs w:val="24"/>
        </w:rPr>
        <w:t>UMMTO</w:t>
      </w:r>
      <w:r>
        <w:rPr>
          <w:rFonts w:asciiTheme="majorBidi" w:cstheme="majorBidi" w:hAnsiTheme="majorBidi"/>
          <w:sz w:val="24"/>
          <w:szCs w:val="24"/>
        </w:rPr>
        <w:t xml:space="preserve">  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>-TD,  module  système d’information</w:t>
      </w:r>
      <w:r>
        <w:rPr>
          <w:rFonts w:asciiTheme="majorBidi" w:cstheme="majorBidi" w:hAnsiTheme="majorBidi"/>
          <w:sz w:val="24"/>
          <w:szCs w:val="24"/>
        </w:rPr>
        <w:t>, ,</w:t>
      </w:r>
      <w:r>
        <w:rPr>
          <w:rFonts w:asciiTheme="majorBidi" w:cstheme="majorBidi" w:hAnsiTheme="majorBidi"/>
          <w:sz w:val="24"/>
          <w:szCs w:val="24"/>
        </w:rPr>
        <w:t xml:space="preserve">  Masters « ES », </w:t>
      </w:r>
      <w:r>
        <w:rPr>
          <w:rFonts w:asciiTheme="majorBidi" w:cstheme="majorBidi" w:hAnsiTheme="majorBidi"/>
          <w:b/>
          <w:sz w:val="24"/>
          <w:szCs w:val="24"/>
        </w:rPr>
        <w:t>UMMTO</w:t>
      </w:r>
      <w:r>
        <w:rPr>
          <w:rFonts w:asciiTheme="majorBidi" w:cstheme="majorBidi" w:hAnsiTheme="majorBidi"/>
          <w:sz w:val="24"/>
          <w:szCs w:val="24"/>
        </w:rPr>
        <w:t xml:space="preserve">  </w:t>
      </w:r>
    </w:p>
    <w:p>
      <w:pPr>
        <w:pStyle w:val="ListParagraph"/>
        <w:numPr>
          <w:ilvl w:val="0"/>
          <w:numId w:val="3"/>
        </w:numPr>
        <w:rPr>
          <w:rFonts w:asciiTheme="majorBidi" w:cstheme="majorBidi" w:hAnsiTheme="majorBidi"/>
          <w:b/>
          <w:bCs/>
          <w:sz w:val="24"/>
          <w:szCs w:val="24"/>
        </w:rPr>
      </w:pPr>
      <w:r>
        <w:rPr>
          <w:rFonts w:asciiTheme="majorBidi" w:cstheme="majorBidi" w:hAnsiTheme="majorBidi"/>
          <w:b/>
          <w:bCs/>
          <w:sz w:val="24"/>
          <w:szCs w:val="24"/>
        </w:rPr>
        <w:t>2015-2016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-COURS et TD du module Statistique III, SI, 2eme Année LMD, </w:t>
      </w:r>
      <w:r>
        <w:rPr>
          <w:rFonts w:asciiTheme="majorBidi" w:cstheme="majorBidi" w:hAnsiTheme="majorBidi"/>
          <w:b/>
          <w:sz w:val="24"/>
          <w:szCs w:val="24"/>
        </w:rPr>
        <w:t>UMMTO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TD du module Finance Publique, SII, 2eme Année LMD, </w:t>
      </w:r>
      <w:r>
        <w:rPr>
          <w:rFonts w:asciiTheme="majorBidi" w:cstheme="majorBidi" w:hAnsiTheme="majorBidi"/>
          <w:b/>
          <w:sz w:val="24"/>
          <w:szCs w:val="24"/>
        </w:rPr>
        <w:t>UMMTO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COURS et TD,  module techniques quantitatives, SI et SII,  Masters « DLTVP, MTIP, MFB », </w:t>
      </w:r>
      <w:r>
        <w:rPr>
          <w:rFonts w:asciiTheme="majorBidi" w:cstheme="majorBidi" w:hAnsiTheme="majorBidi"/>
          <w:b/>
          <w:sz w:val="24"/>
          <w:szCs w:val="24"/>
        </w:rPr>
        <w:t>UMMTO</w:t>
      </w:r>
      <w:r>
        <w:rPr>
          <w:rFonts w:asciiTheme="majorBidi" w:cstheme="majorBidi" w:hAnsiTheme="majorBidi"/>
          <w:sz w:val="24"/>
          <w:szCs w:val="24"/>
        </w:rPr>
        <w:t xml:space="preserve">  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-COURS et TD,  module  système d’information, SI,  Masters « ES », </w:t>
      </w:r>
      <w:r>
        <w:rPr>
          <w:rFonts w:asciiTheme="majorBidi" w:cstheme="majorBidi" w:hAnsiTheme="majorBidi"/>
          <w:b/>
          <w:sz w:val="24"/>
          <w:szCs w:val="24"/>
        </w:rPr>
        <w:t>UMMTO</w:t>
      </w:r>
      <w:r>
        <w:rPr>
          <w:rFonts w:asciiTheme="majorBidi" w:cstheme="majorBidi" w:hAnsiTheme="majorBidi"/>
          <w:sz w:val="24"/>
          <w:szCs w:val="24"/>
        </w:rPr>
        <w:t xml:space="preserve">  </w:t>
      </w:r>
    </w:p>
    <w:p>
      <w:pPr>
        <w:pStyle w:val="ListParagraph"/>
        <w:numPr>
          <w:ilvl w:val="0"/>
          <w:numId w:val="3"/>
        </w:numPr>
        <w:rPr>
          <w:rFonts w:asciiTheme="majorBidi" w:cstheme="majorBidi" w:hAnsiTheme="majorBidi"/>
          <w:b/>
          <w:bCs/>
          <w:sz w:val="24"/>
          <w:szCs w:val="24"/>
        </w:rPr>
      </w:pPr>
      <w:r>
        <w:rPr>
          <w:rFonts w:asciiTheme="majorBidi" w:cstheme="majorBidi" w:hAnsiTheme="majorBidi"/>
          <w:b/>
          <w:bCs/>
          <w:sz w:val="24"/>
          <w:szCs w:val="24"/>
        </w:rPr>
        <w:t>2016-2017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-COURS et TD du module Statistique III, SI, 2eme Année LMD, </w:t>
      </w:r>
      <w:r>
        <w:rPr>
          <w:rFonts w:asciiTheme="majorBidi" w:cstheme="majorBidi" w:hAnsiTheme="majorBidi"/>
          <w:b/>
          <w:sz w:val="24"/>
          <w:szCs w:val="24"/>
        </w:rPr>
        <w:t>UMMTO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TD du module Finance Publique, SII, 2eme Année LMD, </w:t>
      </w:r>
      <w:r>
        <w:rPr>
          <w:rFonts w:asciiTheme="majorBidi" w:cstheme="majorBidi" w:hAnsiTheme="majorBidi"/>
          <w:b/>
          <w:sz w:val="24"/>
          <w:szCs w:val="24"/>
        </w:rPr>
        <w:t>UMMTO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COURS et TD,  module traitement statistique des données, SI et SII,  Master « MTIP», </w:t>
      </w:r>
      <w:r>
        <w:rPr>
          <w:rFonts w:asciiTheme="majorBidi" w:cstheme="majorBidi" w:hAnsiTheme="majorBidi"/>
          <w:b/>
          <w:sz w:val="24"/>
          <w:szCs w:val="24"/>
        </w:rPr>
        <w:t>UMMTO</w:t>
      </w:r>
      <w:r>
        <w:rPr>
          <w:rFonts w:asciiTheme="majorBidi" w:cstheme="majorBidi" w:hAnsiTheme="majorBidi"/>
          <w:sz w:val="24"/>
          <w:szCs w:val="24"/>
        </w:rPr>
        <w:t xml:space="preserve">  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-COURS et TD,  module  système d’information, SI,  Master « ES », </w:t>
      </w:r>
      <w:r>
        <w:rPr>
          <w:rFonts w:asciiTheme="majorBidi" w:cstheme="majorBidi" w:hAnsiTheme="majorBidi"/>
          <w:b/>
          <w:sz w:val="24"/>
          <w:szCs w:val="24"/>
        </w:rPr>
        <w:t>UMMTO</w:t>
      </w:r>
      <w:r>
        <w:rPr>
          <w:rFonts w:asciiTheme="majorBidi" w:cstheme="majorBidi" w:hAnsiTheme="majorBidi"/>
          <w:sz w:val="24"/>
          <w:szCs w:val="24"/>
        </w:rPr>
        <w:t xml:space="preserve">  </w:t>
      </w:r>
    </w:p>
    <w:p>
      <w:pPr>
        <w:pStyle w:val="ListParagraph"/>
        <w:numPr>
          <w:ilvl w:val="0"/>
          <w:numId w:val="3"/>
        </w:numPr>
        <w:rPr>
          <w:rFonts w:asciiTheme="majorBidi" w:cstheme="majorBidi" w:hAnsiTheme="majorBidi"/>
          <w:b/>
          <w:bCs/>
          <w:sz w:val="24"/>
          <w:szCs w:val="24"/>
        </w:rPr>
      </w:pPr>
      <w:r>
        <w:rPr>
          <w:rFonts w:asciiTheme="majorBidi" w:cstheme="majorBidi" w:hAnsiTheme="majorBidi"/>
          <w:b/>
          <w:bCs/>
          <w:sz w:val="24"/>
          <w:szCs w:val="24"/>
        </w:rPr>
        <w:t>201</w:t>
      </w:r>
      <w:r>
        <w:rPr>
          <w:rFonts w:asciiTheme="majorBidi" w:cstheme="majorBidi" w:hAnsiTheme="majorBidi"/>
          <w:b/>
          <w:bCs/>
          <w:sz w:val="24"/>
          <w:szCs w:val="24"/>
        </w:rPr>
        <w:t>7</w:t>
      </w:r>
      <w:r>
        <w:rPr>
          <w:rFonts w:asciiTheme="majorBidi" w:cstheme="majorBidi" w:hAnsiTheme="majorBidi"/>
          <w:b/>
          <w:bCs/>
          <w:sz w:val="24"/>
          <w:szCs w:val="24"/>
        </w:rPr>
        <w:t>-201</w:t>
      </w:r>
      <w:r>
        <w:rPr>
          <w:rFonts w:asciiTheme="majorBidi" w:cstheme="majorBidi" w:hAnsiTheme="majorBidi"/>
          <w:b/>
          <w:bCs/>
          <w:sz w:val="24"/>
          <w:szCs w:val="24"/>
        </w:rPr>
        <w:t>8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>-COURS et TD du module Statistique III, SI, 2eme Année LMD, UMMTO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>- TD du module Finance Publique, SII, 2eme Année LMD, UMMTO</w:t>
      </w:r>
    </w:p>
    <w:p>
      <w:pPr>
        <w:ind w:left="360"/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 COURS et TD,  module traitement statistique des données, SI et SII,  Master « MTIP», UMMTO  </w:t>
      </w:r>
    </w:p>
    <w:p>
      <w:pPr>
        <w:ind w:left="360"/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-COURS et TD,  module  système d’information, SI,  Master « ES », UMMTO  </w:t>
      </w:r>
    </w:p>
    <w:p>
      <w:pPr>
        <w:ind w:left="360"/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>-</w:t>
      </w:r>
      <w:r>
        <w:rPr>
          <w:rFonts w:asciiTheme="majorBidi" w:cstheme="majorBidi" w:hAnsiTheme="majorBidi"/>
          <w:sz w:val="24"/>
          <w:szCs w:val="24"/>
        </w:rPr>
        <w:t xml:space="preserve"> COURS et TD,  module  </w:t>
      </w:r>
      <w:r>
        <w:rPr>
          <w:rFonts w:asciiTheme="majorBidi" w:cstheme="majorBidi" w:hAnsiTheme="majorBidi"/>
          <w:sz w:val="24"/>
          <w:szCs w:val="24"/>
        </w:rPr>
        <w:t>évaluations de projet,</w:t>
      </w:r>
      <w:r>
        <w:rPr>
          <w:rFonts w:asciiTheme="majorBidi" w:cstheme="majorBidi" w:hAnsiTheme="majorBidi"/>
          <w:sz w:val="24"/>
          <w:szCs w:val="24"/>
        </w:rPr>
        <w:t xml:space="preserve"> S</w:t>
      </w:r>
      <w:r>
        <w:rPr>
          <w:rFonts w:asciiTheme="majorBidi" w:cstheme="majorBidi" w:hAnsiTheme="majorBidi"/>
          <w:sz w:val="24"/>
          <w:szCs w:val="24"/>
        </w:rPr>
        <w:t>I</w:t>
      </w:r>
      <w:r>
        <w:rPr>
          <w:rFonts w:asciiTheme="majorBidi" w:cstheme="majorBidi" w:hAnsiTheme="majorBidi"/>
          <w:sz w:val="24"/>
          <w:szCs w:val="24"/>
        </w:rPr>
        <w:t xml:space="preserve">I,  </w:t>
      </w:r>
      <w:r>
        <w:rPr>
          <w:rFonts w:asciiTheme="majorBidi" w:cstheme="majorBidi" w:hAnsiTheme="majorBidi"/>
          <w:sz w:val="24"/>
          <w:szCs w:val="24"/>
        </w:rPr>
        <w:t>3EME ANNEE</w:t>
      </w:r>
      <w:r>
        <w:rPr>
          <w:rFonts w:asciiTheme="majorBidi" w:cstheme="majorBidi" w:hAnsiTheme="majorBidi"/>
          <w:sz w:val="24"/>
          <w:szCs w:val="24"/>
        </w:rPr>
        <w:t xml:space="preserve"> </w:t>
      </w:r>
      <w:r>
        <w:rPr>
          <w:rFonts w:asciiTheme="majorBidi" w:cstheme="majorBidi" w:hAnsiTheme="majorBidi"/>
          <w:sz w:val="24"/>
          <w:szCs w:val="24"/>
        </w:rPr>
        <w:t>LMD « EA »</w:t>
      </w:r>
      <w:r>
        <w:rPr>
          <w:rFonts w:asciiTheme="majorBidi" w:cstheme="majorBidi" w:hAnsiTheme="majorBidi"/>
          <w:sz w:val="24"/>
          <w:szCs w:val="24"/>
        </w:rPr>
        <w:t xml:space="preserve">, UMMTO  </w:t>
      </w:r>
    </w:p>
    <w:p>
      <w:pPr>
        <w:rPr>
          <w:rFonts w:asciiTheme="majorBidi" w:cstheme="majorBidi" w:hAnsiTheme="majorBidi"/>
          <w:sz w:val="24"/>
          <w:szCs w:val="24"/>
        </w:rPr>
      </w:pP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  <w:lang w:eastAsia="fr-FR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51660288" simplePos="0">
                <wp:simplePos x="0" y="0"/>
                <wp:positionH relativeFrom="column">
                  <wp:posOffset>504825</wp:posOffset>
                </wp:positionH>
                <wp:positionV relativeFrom="paragraph">
                  <wp:posOffset>128905</wp:posOffset>
                </wp:positionV>
                <wp:extent cx="5305425" cy="0"/>
                <wp:effectExtent l="0" t="0" r="0" b="1270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029044002" name=""/>
                      <wps:cNvSpPr>
                        <a:spLocks noGrp="0" noSelect="0" noRot="0" noChangeAspect="0" noMove="0" noResize="0" noAdjustHandles="0" noChangeShapeType="1"/>
                      </wps:cNvSpPr>
                      <wps:spPr>
                        <a:xfrm>
                          <a:off x="0" y="0"/>
                          <a:ext cx="53054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65A469E3-A7E7-EC8A-71777DB5CA7B" coordsize="21600,21600" style="position:absolute;width:417.75pt;height:0pt;margin-top:10.15pt;margin-left:39.75pt;rotation:0.000000;z-index:251660288;" strokecolor="#000000" o:spt="32" o:oned="t" path="m0,0 l21600,21600 e">
                <v:stroke color="#000000" filltype="solid" joinstyle="round" linestyle="single" mitterlimit="800000" weight="1pt"/>
                <w10:wrap/>
                <o:lock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rPr>
          <w:rFonts w:asciiTheme="majorBidi" w:cs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cstheme="majorBidi" w:hAnsiTheme="majorBidi"/>
          <w:b/>
          <w:bCs/>
          <w:i/>
          <w:iCs/>
          <w:sz w:val="28"/>
          <w:szCs w:val="28"/>
          <w:u w:val="single"/>
        </w:rPr>
        <w:t>EXPERIENCES ET RESPONSABILITE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 xml:space="preserve">2008-2011 : Responsable Financier </w:t>
      </w:r>
      <w:r>
        <w:rPr>
          <w:rFonts w:asciiTheme="majorBidi" w:cstheme="majorBidi" w:hAnsiTheme="majorBidi"/>
          <w:sz w:val="24"/>
          <w:szCs w:val="24"/>
        </w:rPr>
        <w:t xml:space="preserve"> chez SARL </w:t>
      </w:r>
      <w:r>
        <w:rPr>
          <w:rFonts w:asciiTheme="majorBidi" w:cstheme="majorBidi" w:hAnsiTheme="majorBidi"/>
          <w:sz w:val="24"/>
          <w:szCs w:val="24"/>
        </w:rPr>
        <w:t>« </w:t>
      </w:r>
      <w:r>
        <w:rPr>
          <w:rFonts w:asciiTheme="majorBidi" w:cstheme="majorBidi" w:hAnsiTheme="majorBidi"/>
          <w:b/>
          <w:sz w:val="24"/>
          <w:szCs w:val="24"/>
        </w:rPr>
        <w:t>SAPHARM</w:t>
      </w:r>
      <w:r>
        <w:rPr>
          <w:rFonts w:asciiTheme="majorBidi" w:cstheme="majorBidi" w:hAnsiTheme="majorBidi"/>
          <w:sz w:val="24"/>
          <w:szCs w:val="24"/>
        </w:rPr>
        <w:t> »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>2011-201</w:t>
      </w:r>
      <w:r>
        <w:rPr>
          <w:rFonts w:asciiTheme="majorBidi" w:cstheme="majorBidi" w:hAnsiTheme="majorBidi"/>
          <w:sz w:val="24"/>
          <w:szCs w:val="24"/>
        </w:rPr>
        <w:t>8</w:t>
      </w:r>
      <w:r>
        <w:rPr>
          <w:rFonts w:asciiTheme="majorBidi" w:cstheme="majorBidi" w:hAnsiTheme="majorBidi"/>
          <w:sz w:val="24"/>
          <w:szCs w:val="24"/>
        </w:rPr>
        <w:t xml:space="preserve"> : Enseignant permanant à </w:t>
      </w:r>
      <w:r>
        <w:rPr>
          <w:rFonts w:asciiTheme="majorBidi" w:cstheme="majorBidi" w:hAnsiTheme="majorBidi"/>
          <w:b/>
          <w:sz w:val="24"/>
          <w:szCs w:val="24"/>
        </w:rPr>
        <w:t>UMMTO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>2014</w:t>
      </w:r>
      <w:r>
        <w:rPr>
          <w:rFonts w:asciiTheme="majorBidi" w:cstheme="majorBidi" w:hAnsiTheme="majorBidi"/>
          <w:sz w:val="24"/>
          <w:szCs w:val="24"/>
        </w:rPr>
        <w:t>- 201</w:t>
      </w:r>
      <w:r>
        <w:rPr>
          <w:rFonts w:asciiTheme="majorBidi" w:cstheme="majorBidi" w:hAnsiTheme="majorBidi"/>
          <w:sz w:val="24"/>
          <w:szCs w:val="24"/>
        </w:rPr>
        <w:t>8</w:t>
      </w:r>
      <w:r>
        <w:rPr>
          <w:rFonts w:asciiTheme="majorBidi" w:cstheme="majorBidi" w:hAnsiTheme="majorBidi"/>
          <w:sz w:val="24"/>
          <w:szCs w:val="24"/>
        </w:rPr>
        <w:t> : membre du conseil de discipline FSECSG</w:t>
      </w:r>
    </w:p>
    <w:p>
      <w:pPr>
        <w:rPr>
          <w:rFonts w:asciiTheme="majorBidi" w:cstheme="majorBidi" w:hAnsiTheme="majorBidi"/>
          <w:sz w:val="24"/>
          <w:szCs w:val="24"/>
        </w:rPr>
      </w:pPr>
      <w:r>
        <w:rPr>
          <w:rFonts w:asciiTheme="majorBidi" w:cstheme="majorBidi" w:hAnsiTheme="majorBidi"/>
          <w:sz w:val="24"/>
          <w:szCs w:val="24"/>
        </w:rPr>
        <w:t>2015-201</w:t>
      </w:r>
      <w:r>
        <w:rPr>
          <w:rFonts w:asciiTheme="majorBidi" w:cstheme="majorBidi" w:hAnsiTheme="majorBidi"/>
          <w:sz w:val="24"/>
          <w:szCs w:val="24"/>
        </w:rPr>
        <w:t>8</w:t>
      </w:r>
      <w:r>
        <w:rPr>
          <w:rFonts w:asciiTheme="majorBidi" w:cstheme="majorBidi" w:hAnsiTheme="majorBidi"/>
          <w:sz w:val="24"/>
          <w:szCs w:val="24"/>
        </w:rPr>
        <w:t xml:space="preserve"> : chef du département-Adjoint  </w:t>
      </w:r>
      <w:r>
        <w:rPr>
          <w:rFonts w:asciiTheme="majorBidi" w:cstheme="majorBidi" w:hAnsiTheme="majorBidi"/>
          <w:sz w:val="24"/>
          <w:szCs w:val="24"/>
        </w:rPr>
        <w:t xml:space="preserve"> </w:t>
      </w:r>
    </w:p>
    <w:p>
      <w:pPr>
        <w:rPr>
          <w:rFonts w:asciiTheme="majorBidi" w:cstheme="majorBidi" w:hAnsiTheme="majorBidi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numFmt w:val="bullet"/>
      <w:lvlText w:val="-"/>
      <w:lvlJc w:val="left"/>
      <w:pPr>
        <w:ind w:left="720" w:hanging="360"/>
      </w:pPr>
      <w:rPr>
        <w:rFonts w:ascii="Calibri" w:cstheme="minorBidi" w:eastAsiaTheme="minorHAns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E3F"/>
    <w:rsid w:val="00053294"/>
    <w:rsid w:val="000861C5"/>
    <w:rsid w:val="0024634F"/>
    <w:rsid w:val="00327EB8"/>
    <w:rsid w:val="003C2CC2"/>
    <w:rsid w:val="00412ACA"/>
    <w:rsid w:val="00512E3A"/>
    <w:rsid w:val="006F182A"/>
    <w:rsid w:val="00707E3F"/>
    <w:rsid w:val="00746AEF"/>
    <w:rsid w:val="0077274F"/>
    <w:rsid w:val="008A696A"/>
    <w:rsid w:val="00995208"/>
    <w:rsid w:val="0099587F"/>
    <w:rsid w:val="009978B0"/>
    <w:rsid w:val="009A4E72"/>
    <w:rsid w:val="009D3039"/>
    <w:rsid w:val="00AA6E14"/>
    <w:rsid w:val="00DA6DC1"/>
    <w:rsid w:val="00E61851"/>
    <w:rsid w:val="00E81DD5"/>
    <w:rsid w:val="00E853BA"/>
    <w:rsid w:val="00E87CF9"/>
    <w:rsid w:val="00E95716"/>
    <w:rsid w:val="00F7133F"/>
    <w:rsid w:val="00FE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fr-FR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BalloonText">
    <w:name w:val="Balloon Text"/>
    <w:basedOn w:val="Normal"/>
    <w:link w:val="TextedebullesCar"/>
    <w:uiPriority w:val="99"/>
    <w:semiHidden w:val="on"/>
    <w:unhideWhenUsed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En-têteCar"/>
    <w:uiPriority w:val="99"/>
    <w:semiHidden w:val="on"/>
    <w:unhideWhenUsed w:val="on"/>
    <w:unhideWhenUsed w:val="o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êteCar">
    <w:name w:val="En-tête Car"/>
    <w:basedOn w:val="DefaultParagraphFont"/>
    <w:link w:val="Header"/>
    <w:uiPriority w:val="99"/>
    <w:semiHidden w:val="on"/>
  </w:style>
  <w:style w:type="paragraph" w:styleId="Footer">
    <w:name w:val="Footer"/>
    <w:basedOn w:val="Normal"/>
    <w:link w:val="PieddepageCar"/>
    <w:uiPriority w:val="99"/>
    <w:semiHidden w:val="on"/>
    <w:unhideWhenUsed w:val="on"/>
    <w:unhideWhenUsed w:val="o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DefaultParagraphFont"/>
    <w:link w:val="Footer"/>
    <w:uiPriority w:val="99"/>
    <w:semiHidden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hyperlink" Target="mailto:OUNASSI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 zoom="100000">
              <a:rot lat="0" lon="0" rev="0"/>
            </a:camera>
            <a:lightRig rig="threePt" dir="t">
              <a:rot lat="0" lon="0" rev="1200000"/>
            </a:lightRig>
          </a:scene3d>
          <a:sp3d z="0" extrusionH="0" contourW="0" prstMaterial="warmMatte"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020DC-A0D8-4370-BD6A-7E8B1E96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ounassi</cp:lastModifiedBy>
</cp:coreProperties>
</file>